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2BDD" w14:textId="69106B12" w:rsidR="00134B0C" w:rsidRDefault="00134B0C" w:rsidP="0023236A">
      <w:pPr>
        <w:autoSpaceDE w:val="0"/>
        <w:autoSpaceDN w:val="0"/>
        <w:adjustRightInd w:val="0"/>
        <w:ind w:left="4962"/>
        <w:jc w:val="right"/>
        <w:outlineLvl w:val="0"/>
        <w:rPr>
          <w:b/>
          <w:sz w:val="26"/>
          <w:szCs w:val="26"/>
        </w:rPr>
      </w:pPr>
      <w:r w:rsidRPr="00EA4A24">
        <w:rPr>
          <w:b/>
          <w:sz w:val="26"/>
          <w:szCs w:val="26"/>
        </w:rPr>
        <w:t xml:space="preserve">Приложение </w:t>
      </w:r>
      <w:r w:rsidR="004C3693">
        <w:rPr>
          <w:b/>
          <w:sz w:val="26"/>
          <w:szCs w:val="26"/>
        </w:rPr>
        <w:t xml:space="preserve">№ </w:t>
      </w:r>
      <w:r w:rsidR="00162DD1">
        <w:rPr>
          <w:b/>
          <w:sz w:val="26"/>
          <w:szCs w:val="26"/>
        </w:rPr>
        <w:t>4</w:t>
      </w:r>
      <w:bookmarkStart w:id="0" w:name="_GoBack"/>
      <w:bookmarkEnd w:id="0"/>
    </w:p>
    <w:p w14:paraId="1000C0E8" w14:textId="77777777" w:rsidR="004C3693" w:rsidRDefault="004C3693" w:rsidP="004C3693">
      <w:pPr>
        <w:jc w:val="right"/>
        <w:rPr>
          <w:b/>
        </w:rPr>
      </w:pPr>
      <w:r>
        <w:rPr>
          <w:b/>
        </w:rPr>
        <w:t>к приказу генерального директора</w:t>
      </w:r>
    </w:p>
    <w:p w14:paraId="07F538F6" w14:textId="77777777" w:rsidR="004C3693" w:rsidRDefault="004C3693" w:rsidP="004C3693">
      <w:pPr>
        <w:jc w:val="right"/>
        <w:rPr>
          <w:b/>
        </w:rPr>
      </w:pPr>
      <w:r>
        <w:rPr>
          <w:b/>
        </w:rPr>
        <w:t>Фонда регионального развития Ярославской области</w:t>
      </w:r>
    </w:p>
    <w:p w14:paraId="6596DD14" w14:textId="7D48E7C4" w:rsidR="004C3693" w:rsidRDefault="004C3693" w:rsidP="004C3693">
      <w:pPr>
        <w:jc w:val="right"/>
        <w:rPr>
          <w:b/>
        </w:rPr>
      </w:pPr>
      <w:r>
        <w:rPr>
          <w:b/>
        </w:rPr>
        <w:t>№</w:t>
      </w:r>
      <w:r w:rsidR="008634C1">
        <w:rPr>
          <w:b/>
        </w:rPr>
        <w:t xml:space="preserve"> </w:t>
      </w:r>
      <w:r w:rsidR="00485BEC">
        <w:rPr>
          <w:b/>
        </w:rPr>
        <w:t>36</w:t>
      </w:r>
      <w:r>
        <w:rPr>
          <w:b/>
        </w:rPr>
        <w:t xml:space="preserve"> от «</w:t>
      </w:r>
      <w:r w:rsidR="00485BEC">
        <w:rPr>
          <w:b/>
        </w:rPr>
        <w:t>08</w:t>
      </w:r>
      <w:r>
        <w:rPr>
          <w:b/>
        </w:rPr>
        <w:t xml:space="preserve">» </w:t>
      </w:r>
      <w:r w:rsidR="00485BEC">
        <w:rPr>
          <w:b/>
        </w:rPr>
        <w:t>августа</w:t>
      </w:r>
      <w:r w:rsidR="00144591">
        <w:rPr>
          <w:b/>
        </w:rPr>
        <w:t xml:space="preserve"> 2024</w:t>
      </w:r>
      <w:r>
        <w:rPr>
          <w:b/>
        </w:rPr>
        <w:t>г.</w:t>
      </w:r>
    </w:p>
    <w:p w14:paraId="2C3A88E2" w14:textId="77777777" w:rsidR="00020427" w:rsidRDefault="00020427" w:rsidP="00314CEA"/>
    <w:p w14:paraId="3CCA9F22" w14:textId="55A91E4B" w:rsidR="00020427" w:rsidRPr="008634C1" w:rsidRDefault="008634C1" w:rsidP="0002042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н</w:t>
      </w:r>
      <w:r w:rsidR="00020427" w:rsidRPr="008634C1">
        <w:rPr>
          <w:b/>
          <w:bCs/>
          <w:i/>
          <w:iCs/>
        </w:rPr>
        <w:t>еобходимо подписать каждый лист анкеты</w:t>
      </w:r>
    </w:p>
    <w:p w14:paraId="0D413303" w14:textId="4FB7221E" w:rsidR="00020427" w:rsidRDefault="00020427" w:rsidP="00020427">
      <w:pPr>
        <w:pStyle w:val="ae"/>
      </w:pPr>
    </w:p>
    <w:p w14:paraId="06CB97A7" w14:textId="4447B03F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 w:rsidRPr="00422551">
        <w:rPr>
          <w:b/>
          <w:bCs/>
          <w:caps/>
          <w:color w:val="000000"/>
          <w:sz w:val="28"/>
          <w:szCs w:val="28"/>
        </w:rPr>
        <w:t>Анкета</w:t>
      </w:r>
    </w:p>
    <w:p w14:paraId="4B859764" w14:textId="398F4F5C" w:rsidR="00134B0C" w:rsidRDefault="00FE4261" w:rsidP="00134B0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ЗАЯВИТЕЛЯ</w:t>
      </w:r>
      <w:r w:rsidR="00134B0C" w:rsidRPr="00422551">
        <w:rPr>
          <w:b/>
          <w:bCs/>
          <w:color w:val="000000"/>
        </w:rPr>
        <w:t>– ЮРИДИЧЕСКОГО ЛИЦА</w:t>
      </w:r>
    </w:p>
    <w:p w14:paraId="7BF2688F" w14:textId="77777777" w:rsidR="0053633A" w:rsidRDefault="0053633A" w:rsidP="00134B0C">
      <w:pPr>
        <w:jc w:val="center"/>
        <w:rPr>
          <w:b/>
          <w:bCs/>
          <w:color w:val="000000"/>
        </w:rPr>
      </w:pPr>
    </w:p>
    <w:p w14:paraId="1009FEA4" w14:textId="77777777" w:rsidR="0053633A" w:rsidRDefault="0053633A" w:rsidP="0053633A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>
        <w:rPr>
          <w:b/>
          <w:bCs/>
          <w:sz w:val="18"/>
          <w:szCs w:val="18"/>
        </w:rPr>
        <w:t xml:space="preserve">ДЛЯ ПРЕДОСТАВЛЕНИЯ В </w:t>
      </w:r>
      <w:r>
        <w:rPr>
          <w:b/>
          <w:iCs/>
          <w:sz w:val="18"/>
          <w:szCs w:val="18"/>
        </w:rPr>
        <w:t>ФОНД РЕГИОНАЛЬНОГО РАЗВИТИЯ</w:t>
      </w:r>
    </w:p>
    <w:p w14:paraId="71F8F404" w14:textId="6A7A9A17" w:rsidR="0053633A" w:rsidRPr="007F4813" w:rsidRDefault="0053633A" w:rsidP="0053633A">
      <w:pPr>
        <w:jc w:val="center"/>
        <w:rPr>
          <w:color w:val="000000"/>
          <w:sz w:val="28"/>
          <w:szCs w:val="28"/>
        </w:rPr>
      </w:pPr>
      <w:r>
        <w:rPr>
          <w:b/>
          <w:iCs/>
          <w:sz w:val="18"/>
          <w:szCs w:val="18"/>
        </w:rPr>
        <w:t xml:space="preserve"> ЯРОСЛАВСКОЙ ОБЛАСТИ</w:t>
      </w:r>
    </w:p>
    <w:p w14:paraId="5F0DBA3B" w14:textId="77777777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14:paraId="2CAE60A5" w14:textId="66C5C431" w:rsidR="00134B0C" w:rsidRPr="00422551" w:rsidRDefault="00134B0C" w:rsidP="00134B0C">
      <w:pPr>
        <w:pStyle w:val="a9"/>
        <w:spacing w:after="0"/>
        <w:ind w:left="-426" w:firstLine="426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</w:t>
      </w:r>
      <w:r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 59-41-08</w:t>
      </w: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. 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Анкета не должна содержать незаполненных полей (при отсутствии данных проставляется информация:</w:t>
      </w:r>
      <w:r w:rsidR="005745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«отсутствует», «не имею» и т.п.).</w:t>
      </w:r>
    </w:p>
    <w:p w14:paraId="38BE7368" w14:textId="77777777" w:rsidR="00134B0C" w:rsidRPr="00422551" w:rsidRDefault="00134B0C" w:rsidP="00134B0C">
      <w:pPr>
        <w:pStyle w:val="a9"/>
        <w:spacing w:after="0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14:paraId="7D5E31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1. Информация о запрашиваемом займе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5"/>
        <w:gridCol w:w="3828"/>
      </w:tblGrid>
      <w:tr w:rsidR="00134B0C" w:rsidRPr="008E45B5" w14:paraId="1404D5C0" w14:textId="77777777" w:rsidTr="008F06AD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1B00B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(руб.)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42D7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4218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 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A4B6C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888D7F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4D2789F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2. Сведения о Клиенте</w:t>
      </w:r>
    </w:p>
    <w:tbl>
      <w:tblPr>
        <w:tblW w:w="10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996"/>
        <w:gridCol w:w="1130"/>
        <w:gridCol w:w="713"/>
        <w:gridCol w:w="3558"/>
      </w:tblGrid>
      <w:tr w:rsidR="00134B0C" w:rsidRPr="008E45B5" w14:paraId="454290FB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96A4D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3368A6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1F2205D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C0BD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5D325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CB4DCD2" w14:textId="77777777" w:rsidTr="00A4153B">
        <w:trPr>
          <w:trHeight w:val="386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0D0553E" w14:textId="77777777" w:rsidR="008743D9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Инн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 </w:t>
            </w:r>
          </w:p>
          <w:p w14:paraId="336313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КПП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B02193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ОГРН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A8F14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E1515F4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ОКВЭД</w:t>
            </w:r>
            <w:r w:rsidR="008743D9" w:rsidRPr="008E45B5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14:paraId="09F827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0132F03" w14:textId="77777777" w:rsidR="00134B0C" w:rsidRPr="008E45B5" w:rsidRDefault="00134B0C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ГОСУДАРСТВЕННОЙ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регистрации</w:t>
            </w:r>
            <w:proofErr w:type="gramEnd"/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  <w:p w14:paraId="4AFF3C30" w14:textId="77777777" w:rsidR="008743D9" w:rsidRPr="008E45B5" w:rsidRDefault="008743D9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</w:p>
        </w:tc>
      </w:tr>
      <w:tr w:rsidR="00134B0C" w:rsidRPr="008E45B5" w14:paraId="1173ED6F" w14:textId="77777777" w:rsidTr="00A4153B">
        <w:trPr>
          <w:trHeight w:val="372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1884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Уставный капитал (руб.)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149A87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57916F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D8AA90" w14:textId="77777777" w:rsidTr="00A4153B">
        <w:trPr>
          <w:trHeight w:val="40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76889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92E1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15387088" w14:textId="77777777" w:rsidTr="00A4153B">
        <w:trPr>
          <w:trHeight w:val="61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31434A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934921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4F7E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10B7552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141C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АДРЕС,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указанный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в ЕГРЮЛ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E2DB7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17024D07" w14:textId="77777777" w:rsidTr="00A4153B">
        <w:trPr>
          <w:trHeight w:val="28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FA0B0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адрес(-а) места осуществления предпринимательской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2D0D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4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1EC3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14:paraId="11D0EC34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_______________________________________________________________________________________________________</w:t>
            </w:r>
          </w:p>
        </w:tc>
      </w:tr>
      <w:tr w:rsidR="008743D9" w:rsidRPr="008E45B5" w14:paraId="0BD34253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E51B99E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контактный телефон  (городской/мобильный)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4AC574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3F85D1ED" w14:textId="77777777" w:rsidR="008743D9" w:rsidRPr="008E45B5" w:rsidRDefault="008743D9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C612AF9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2A419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Cs/>
                <w:iCs/>
                <w:sz w:val="16"/>
                <w:szCs w:val="16"/>
                <w:lang w:eastAsia="ar-SA"/>
              </w:rPr>
              <w:t>ДОМЕННОЕ ИМЯ, УКАЗАТЕЛЬ СТРАНИЦЫ САЙТА В СЕТИ «ИНТЕРНЕТ», С ИСПОЛЬЗОВАНИЕМ КОТОРЫХ КЛИЕНТОМ ОКАЗЫВАЮТСЯ УСЛУГИ (ОФИЦИАЛЬНЫЙ САЙТ, ПРИ НАЛИЧИИ)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C01E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64B607EB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BA4D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3086F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23D308E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65AB4F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2A9C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 в произвольной письменной форме других клиентов ФОНда</w:t>
            </w:r>
          </w:p>
          <w:p w14:paraId="295B9131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в произвольной письменной форме от кредитных организаций     </w:t>
            </w:r>
          </w:p>
          <w:p w14:paraId="38DDDB92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отзывы 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отсутствуют  </w:t>
            </w:r>
          </w:p>
        </w:tc>
      </w:tr>
    </w:tbl>
    <w:p w14:paraId="707C7A1F" w14:textId="77777777" w:rsidR="00134B0C" w:rsidRPr="008E45B5" w:rsidRDefault="00134B0C" w:rsidP="00134B0C">
      <w:pPr>
        <w:spacing w:before="180"/>
        <w:ind w:hanging="426"/>
        <w:rPr>
          <w:b/>
          <w:color w:val="000000"/>
          <w:sz w:val="16"/>
          <w:szCs w:val="16"/>
        </w:rPr>
      </w:pPr>
      <w:r w:rsidRPr="008E45B5">
        <w:rPr>
          <w:b/>
          <w:color w:val="000000"/>
          <w:sz w:val="16"/>
          <w:szCs w:val="16"/>
        </w:rPr>
        <w:t>3. СВЕДЕНИЯ ОБ ОРГАНАХ ЮРИДИЧЕСКОГО ЛИЦА (СТРУКТУРА И ПЕРСОНАЛЬНЫЙ СОСТАВ)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34B0C" w:rsidRPr="008E45B5" w14:paraId="7C54E983" w14:textId="77777777" w:rsidTr="008F06AD">
        <w:trPr>
          <w:trHeight w:val="33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265DC7D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14:paraId="48C8908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ГЕНЕРАЛЬНЫЙ 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ПРЕДСЕДАТЕЛЬ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ПРЕЗИДЕНТ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14:paraId="515DAB9D" w14:textId="77777777" w:rsidR="00134B0C" w:rsidRPr="008E45B5" w:rsidRDefault="00134B0C" w:rsidP="008F06A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__________</w:t>
            </w:r>
          </w:p>
          <w:p w14:paraId="118D89B1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DE8151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ФИО (ДЛЯ ФИЗИЧЕСКОГО </w:t>
            </w:r>
            <w:proofErr w:type="gramStart"/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ЛИЦА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)_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B7E836D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ПАСПОРТ СЕРИЯ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_______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НОМЕР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__.__. 20 __</w:t>
            </w:r>
            <w:proofErr w:type="gramStart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_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года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ОРГАН ВЫДАЧИ______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</w:t>
            </w:r>
          </w:p>
          <w:p w14:paraId="4F84C58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_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КОД ПОДРАЗДЕЛЕНИЯ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____________________________</w:t>
            </w:r>
          </w:p>
          <w:p w14:paraId="339B09E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ЗАРЕГИСТРИРОВАН ПО АДРЕСУ_______________________________________________________________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</w:p>
          <w:p w14:paraId="5DD8141F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>ИНН______________________________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   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СНИЛС 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588D95B" w14:textId="77777777" w:rsidR="008F06AD" w:rsidRPr="008E45B5" w:rsidRDefault="008F06AD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E0747B5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ПОЛНОЕ НАИМЕНОВАНИЕ (ДЛЯ ЮРИДИЧЕСКОГО ЛИЦА)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_______________________________________</w:t>
            </w:r>
          </w:p>
          <w:p w14:paraId="6856C7D0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ИНН__________________________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ОГРН______________________________________________</w:t>
            </w:r>
          </w:p>
          <w:p w14:paraId="643C6754" w14:textId="77777777" w:rsidR="00134B0C" w:rsidRPr="008E45B5" w:rsidRDefault="00134B0C" w:rsidP="008F06AD">
            <w:pPr>
              <w:spacing w:line="276" w:lineRule="auto"/>
              <w:ind w:left="34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6A8CEBA" w14:textId="77777777" w:rsidTr="008F06AD">
        <w:trPr>
          <w:trHeight w:val="333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F4B49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ИНЫЕ ОРГАНЫ УПРАВЛЕНИЯ</w:t>
            </w:r>
          </w:p>
          <w:p w14:paraId="744823BB" w14:textId="77777777" w:rsidR="008F06AD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ОБЩЕЕ СОБРАНИЕ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СОВЕТ ДИРЕКТОРОВ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НАБЛЮДАТЕЛЬНЫЙ СОВЕТ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ПРАВЛЕНИЕ   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ДИРЕКЦИЯ           </w:t>
            </w:r>
          </w:p>
          <w:p w14:paraId="0E8FB293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</w:t>
            </w:r>
          </w:p>
          <w:p w14:paraId="39C26BC6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2AD5182" w14:textId="6AC9C874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НАСТОЯЩЕЙ</w:t>
            </w:r>
            <w:r w:rsidR="00E651C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АНКЕТЕ</w:t>
            </w:r>
          </w:p>
          <w:p w14:paraId="7E1CEC7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50F774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D5FEA76" w14:textId="5A1BE746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4. Сведения о предпринимательской деятельности</w:t>
      </w:r>
      <w:r w:rsidR="00E651CD">
        <w:rPr>
          <w:b/>
          <w:bCs/>
          <w:caps/>
          <w:color w:val="000000"/>
          <w:sz w:val="16"/>
          <w:szCs w:val="16"/>
        </w:rPr>
        <w:t xml:space="preserve"> </w:t>
      </w:r>
      <w:r w:rsidRPr="008E45B5">
        <w:rPr>
          <w:b/>
          <w:bCs/>
          <w:caps/>
          <w:color w:val="000000"/>
          <w:sz w:val="16"/>
          <w:szCs w:val="16"/>
        </w:rPr>
        <w:t>КЛИЕНТА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134"/>
        <w:gridCol w:w="142"/>
        <w:gridCol w:w="992"/>
        <w:gridCol w:w="851"/>
        <w:gridCol w:w="567"/>
        <w:gridCol w:w="638"/>
        <w:gridCol w:w="6"/>
        <w:gridCol w:w="773"/>
      </w:tblGrid>
      <w:tr w:rsidR="00CB1729" w:rsidRPr="008E45B5" w14:paraId="4AF7B5D8" w14:textId="77777777" w:rsidTr="00BA312D">
        <w:trPr>
          <w:trHeight w:val="4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3B27A86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1132F5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80CBD9B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BD2AD57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C50A7C4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14:paraId="2D40D6C8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B7C828F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A981D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3EE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005E" w14:textId="77777777" w:rsidR="00872F80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Оптовая торговля</w:t>
            </w:r>
          </w:p>
          <w:p w14:paraId="25ACE4C0" w14:textId="77777777" w:rsidR="00CB1729" w:rsidRPr="008E45B5" w:rsidRDefault="00CB1729" w:rsidP="00CB1729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61F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Розничная торговля</w:t>
            </w:r>
          </w:p>
          <w:p w14:paraId="794BB7E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9533" w14:textId="77777777" w:rsidR="00CB1729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134B0C" w:rsidRPr="008E45B5" w14:paraId="255DEEF6" w14:textId="77777777" w:rsidTr="00BA312D">
        <w:trPr>
          <w:trHeight w:val="692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80406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2A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CC544" w14:textId="77777777" w:rsidR="00134B0C" w:rsidRPr="008E45B5" w:rsidRDefault="00CB1729" w:rsidP="008F06AD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основной товар  </w:t>
            </w:r>
            <w:r w:rsidR="00134B0C"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24D89F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продукции</w:t>
            </w:r>
          </w:p>
        </w:tc>
      </w:tr>
      <w:tr w:rsidR="00BA312D" w:rsidRPr="008E45B5" w14:paraId="5325411E" w14:textId="77777777" w:rsidTr="00BA312D">
        <w:trPr>
          <w:trHeight w:val="1058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A526C4" w14:textId="77777777" w:rsidR="00BA312D" w:rsidRPr="008E45B5" w:rsidRDefault="00BA312D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CE70D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сфера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899E4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Туризм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49433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03B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иное (указать) _________</w:t>
            </w:r>
          </w:p>
        </w:tc>
      </w:tr>
      <w:tr w:rsidR="00134B0C" w:rsidRPr="008E45B5" w14:paraId="536999E7" w14:textId="77777777" w:rsidTr="00872F80">
        <w:trPr>
          <w:trHeight w:val="460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73FF5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BAC26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14:paraId="2648B82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2EAB" w14:textId="77777777" w:rsidR="00A37776" w:rsidRPr="008E45B5" w:rsidRDefault="00A37776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MS Gothic"/>
                <w:caps/>
                <w:color w:val="000000"/>
                <w:sz w:val="16"/>
                <w:szCs w:val="16"/>
                <w:lang w:eastAsia="en-US"/>
              </w:rPr>
            </w:pPr>
          </w:p>
          <w:p w14:paraId="30843E0C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  <w:p w14:paraId="5C4D29B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69678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нет</w:t>
            </w:r>
          </w:p>
          <w:p w14:paraId="0A07418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134B0C" w:rsidRPr="008E45B5" w14:paraId="5A26D5E3" w14:textId="77777777" w:rsidTr="00872F80">
        <w:trPr>
          <w:trHeight w:val="42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42262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осуществления предпринимательской деятельности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B44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8042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340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F9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более 3 лет</w:t>
            </w:r>
          </w:p>
        </w:tc>
      </w:tr>
      <w:tr w:rsidR="00134B0C" w:rsidRPr="008E45B5" w14:paraId="261531CA" w14:textId="77777777" w:rsidTr="00872F80">
        <w:trPr>
          <w:trHeight w:val="30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EE85BA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FF4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40CDB40F" w14:textId="77777777" w:rsidTr="00872F80">
        <w:trPr>
          <w:trHeight w:val="43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623D4C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Годовая выручка </w:t>
            </w:r>
          </w:p>
          <w:p w14:paraId="77A66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 предыдущий календарный год, тыс. руб.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EA2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2C1A5140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08ABC5B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6941C98" w14:textId="77777777" w:rsidTr="00872F80">
        <w:trPr>
          <w:trHeight w:val="47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E81797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81DB8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чистая прибыль за предыдущий календарный год, тыс. руб.</w:t>
            </w:r>
          </w:p>
          <w:p w14:paraId="672E75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083B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1DA9764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92BF6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______________________ТЫС.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42A89AC4" w14:textId="77777777" w:rsidTr="00872F80">
        <w:trPr>
          <w:trHeight w:val="49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B19D7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9385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3956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E5ED69A" w14:textId="77777777" w:rsidTr="00872F80">
        <w:trPr>
          <w:trHeight w:val="217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9462A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3CB98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поставщиков</w:t>
            </w:r>
          </w:p>
          <w:p w14:paraId="649B80D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CA9E8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A7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29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B07AA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3D1A61B5" w14:textId="77777777" w:rsidTr="00872F80">
        <w:trPr>
          <w:trHeight w:val="248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5B9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0700B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покупателей</w:t>
            </w:r>
          </w:p>
          <w:p w14:paraId="7575E43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6C042E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8C8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049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0278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55E5DB50" w14:textId="77777777" w:rsidTr="00872F80">
        <w:trPr>
          <w:trHeight w:val="409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8231E8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78068" w14:textId="77777777" w:rsidR="00134B0C" w:rsidRPr="008E45B5" w:rsidRDefault="00134B0C" w:rsidP="008F06AD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4918F57" w14:textId="77777777" w:rsidTr="00872F80">
        <w:trPr>
          <w:trHeight w:val="41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1B7B7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 административных / уголовныхпреследованийв отношении клиента?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5CFB58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D233AE9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7A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7977DD6" w14:textId="77777777" w:rsidTr="00872F80">
        <w:trPr>
          <w:trHeight w:val="831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34D56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EB6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</w:p>
          <w:p w14:paraId="39D74BE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1.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38818F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14:paraId="6733789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2.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CA68BDB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0173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C57E4AB" w14:textId="77777777" w:rsidTr="00872F80">
        <w:trPr>
          <w:trHeight w:val="405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9C340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29F8BAF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E9783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>( расшифровка в Экономическом обосновании проекта)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7356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8EAD4E0" w14:textId="77777777" w:rsidTr="00872F80">
        <w:trPr>
          <w:trHeight w:val="41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EC357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ACBB254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851EC6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расшифровка в Экономическом обосновании проекта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A7F1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A935B28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3F553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58B12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безнадежной к взысканию </w:t>
            </w:r>
          </w:p>
          <w:p w14:paraId="235B9ABC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BD440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355D51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541A465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915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4108AE0B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1CFE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D5D3139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3629AE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07E9C71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861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DCC81D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09C041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213270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обременений НА имуществО, принадлежащеЕ клиенту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8CEB3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 </w:t>
            </w:r>
            <w:r w:rsidRPr="008E45B5">
              <w:rPr>
                <w:caps/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73E84F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имущества, основание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FCC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CB2CD5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F5FF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14:paraId="355EE625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FDF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2984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3A62144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E83C74A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6081288A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ЯВЛЯЕТСЯ ЛИ КЛИЕНТ ПОЛУЧАТЕЛЕМ СУБСИДИЙ, ГРАНТОВ ИЛИ ИНЫХ ВИДОВ ГОСУДАРСТВЕННОЙ ПОДДЕРЖКИ ЗА СЧЕТ СРЕДСТВ ФЕДЕРАЛЬНОГО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б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ЮДЖЕТА, БЮДЖЕТА СУБЪЕКТА РФ ИЛИ МУНИЦИПАЛЬНОГО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.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D1AFC" w14:textId="77777777" w:rsidR="00134B0C" w:rsidRPr="008E45B5" w:rsidRDefault="00134B0C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14:paraId="6A0122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6B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134B0C" w:rsidRPr="008E45B5" w14:paraId="40333C73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57333A" w14:textId="77777777" w:rsidR="00355D51" w:rsidRPr="008E45B5" w:rsidRDefault="00355D51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775505EB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(ВЫГОДОПРИОБРЕТАТЕЛЯ*) ПО ДОГОВОРАМ ПОРУЧЕНИЯ, КОМИССИИ, АГЕНТСКИМ ДОГОВОРАМ И ДОВЕРИТЕЛЬНОГО УПРАВЛЕНИЯ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0FE0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 (выгодоприобретатель), к выгоде которого действует клиент)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73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14:paraId="08A2E5AB" w14:textId="77777777" w:rsidR="00134B0C" w:rsidRPr="008E45B5" w:rsidRDefault="00134B0C" w:rsidP="00134B0C">
      <w:pPr>
        <w:rPr>
          <w:rFonts w:eastAsia="Calibri"/>
          <w:b/>
          <w:bCs/>
          <w:caps/>
          <w:sz w:val="16"/>
          <w:szCs w:val="16"/>
        </w:rPr>
      </w:pPr>
    </w:p>
    <w:p w14:paraId="6C517516" w14:textId="77777777" w:rsidR="00134B0C" w:rsidRPr="008E45B5" w:rsidRDefault="00134B0C" w:rsidP="00134B0C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8E45B5">
        <w:rPr>
          <w:rFonts w:eastAsia="Calibri"/>
          <w:b/>
          <w:bCs/>
          <w:caps/>
          <w:sz w:val="16"/>
          <w:szCs w:val="16"/>
        </w:rPr>
        <w:t>5. Сведения об учАстниках, фактических владельцах, выгодоприобретателях и руководящем составе КЛИЕНТА.</w:t>
      </w:r>
    </w:p>
    <w:p w14:paraId="6EC5607C" w14:textId="77777777" w:rsidR="00134B0C" w:rsidRPr="008E45B5" w:rsidRDefault="00134B0C" w:rsidP="00134B0C">
      <w:pPr>
        <w:pStyle w:val="a0"/>
        <w:numPr>
          <w:ilvl w:val="0"/>
          <w:numId w:val="0"/>
        </w:num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2551"/>
        <w:gridCol w:w="1702"/>
      </w:tblGrid>
      <w:tr w:rsidR="00134B0C" w:rsidRPr="008E45B5" w14:paraId="73061905" w14:textId="77777777" w:rsidTr="00DE05C9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1363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Фамилия, имя, отчество/</w:t>
            </w:r>
          </w:p>
          <w:p w14:paraId="73CE49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наименование юридического лица</w:t>
            </w:r>
          </w:p>
          <w:p w14:paraId="4BDEA2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70B1EA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характер взаимоотношений с Организацией 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0A48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РАзмер доли в уставном капителе</w:t>
            </w:r>
          </w:p>
          <w:p w14:paraId="01F0194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(в процентах)</w:t>
            </w:r>
          </w:p>
        </w:tc>
      </w:tr>
      <w:tr w:rsidR="00134B0C" w:rsidRPr="008E45B5" w14:paraId="0E2819B9" w14:textId="77777777" w:rsidTr="00DE05C9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D4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B40A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УЧАСТНИК(АКЦИО-НЕР И ПР.)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04A7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руководитель</w:t>
            </w:r>
          </w:p>
          <w:p w14:paraId="3BACC783" w14:textId="77777777" w:rsidR="00134B0C" w:rsidRPr="008E45B5" w:rsidRDefault="00134B0C" w:rsidP="00DE0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(представитель,</w:t>
            </w:r>
            <w:r w:rsidR="00DE05C9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директор, генеральный директор и пр.)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6EAE1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фактический владелец бизнеса</w:t>
            </w:r>
          </w:p>
          <w:p w14:paraId="271905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(бенефициарный владелец**)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B2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</w:tr>
      <w:tr w:rsidR="00134B0C" w:rsidRPr="008E45B5" w14:paraId="7C459ECC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8F78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FD07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CAE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215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637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68ACE864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9FEC2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1B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06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6F0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E1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2F7783A9" w14:textId="77777777" w:rsidTr="00574570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C23C0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44FA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F5C8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E8C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C1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74570" w:rsidRPr="008E45B5" w14:paraId="6BECCE32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2B480" w14:textId="77777777" w:rsidR="00574570" w:rsidRPr="008E45B5" w:rsidRDefault="00574570" w:rsidP="00574570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5EA0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20EF2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26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FC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76AF51AA" w14:textId="77777777" w:rsidR="00134B0C" w:rsidRPr="008E45B5" w:rsidRDefault="00134B0C" w:rsidP="00134B0C">
      <w:pPr>
        <w:widowControl w:val="0"/>
        <w:jc w:val="both"/>
        <w:rPr>
          <w:b/>
          <w:caps/>
          <w:sz w:val="16"/>
          <w:szCs w:val="16"/>
        </w:rPr>
      </w:pPr>
    </w:p>
    <w:p w14:paraId="3D052C90" w14:textId="29160C32" w:rsidR="00134B0C" w:rsidRPr="008E45B5" w:rsidRDefault="00134B0C" w:rsidP="00144591">
      <w:pPr>
        <w:widowControl w:val="0"/>
        <w:ind w:left="-426"/>
        <w:jc w:val="both"/>
        <w:rPr>
          <w:sz w:val="16"/>
          <w:szCs w:val="16"/>
        </w:rPr>
      </w:pPr>
      <w:r w:rsidRPr="008E45B5">
        <w:rPr>
          <w:b/>
          <w:caps/>
          <w:sz w:val="16"/>
          <w:szCs w:val="16"/>
        </w:rPr>
        <w:t xml:space="preserve">* вЫГОДОПРИОБРЕТАЛЬ </w:t>
      </w:r>
      <w:r w:rsidRPr="008E45B5">
        <w:rPr>
          <w:sz w:val="16"/>
          <w:szCs w:val="16"/>
        </w:rPr>
        <w:t>–ЭТО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</w:p>
    <w:p w14:paraId="0A8B53E7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8E45B5">
        <w:rPr>
          <w:sz w:val="16"/>
          <w:szCs w:val="16"/>
        </w:rPr>
        <w:t>**</w:t>
      </w:r>
      <w:r w:rsidRPr="008E45B5">
        <w:rPr>
          <w:b/>
          <w:sz w:val="16"/>
          <w:szCs w:val="16"/>
        </w:rPr>
        <w:t>БЕНЕФИЦИАРНЫЙ ВЛАДЕЛЕЦ</w:t>
      </w:r>
      <w:r w:rsidRPr="008E45B5">
        <w:rPr>
          <w:sz w:val="16"/>
          <w:szCs w:val="16"/>
        </w:rPr>
        <w:t xml:space="preserve"> – ЭТО </w:t>
      </w:r>
      <w:r w:rsidRPr="008E45B5">
        <w:rPr>
          <w:rFonts w:eastAsia="Calibri"/>
          <w:caps/>
          <w:sz w:val="16"/>
          <w:szCs w:val="16"/>
        </w:rPr>
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8E45B5">
        <w:rPr>
          <w:sz w:val="16"/>
          <w:szCs w:val="16"/>
        </w:rPr>
        <w:t>).</w:t>
      </w:r>
    </w:p>
    <w:p w14:paraId="1E1E7241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/>
          <w:sz w:val="16"/>
          <w:szCs w:val="16"/>
          <w:lang w:eastAsia="en-US"/>
        </w:rPr>
      </w:pPr>
    </w:p>
    <w:p w14:paraId="1111D6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6. Сведения о лицензиях на право осуществления деятельности, подлежащей лицензированию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677"/>
      </w:tblGrid>
      <w:tr w:rsidR="00332170" w:rsidRPr="008E45B5" w14:paraId="56FF2139" w14:textId="77777777" w:rsidTr="00332170">
        <w:trPr>
          <w:cantSplit/>
          <w:trHeight w:val="253"/>
        </w:trPr>
        <w:tc>
          <w:tcPr>
            <w:tcW w:w="5388" w:type="dxa"/>
            <w:shd w:val="pct20" w:color="C0C0C0" w:fill="auto"/>
            <w:vAlign w:val="center"/>
          </w:tcPr>
          <w:p w14:paraId="7470BA2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rFonts w:eastAsia="MS Gothic"/>
                <w:color w:val="000000"/>
                <w:sz w:val="16"/>
                <w:szCs w:val="16"/>
              </w:rPr>
            </w:pPr>
          </w:p>
          <w:p w14:paraId="23A1CCF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>ЕЯТЕЛЬНОСТЬ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 ПОДЛЕЖАЩАЯ ЛИЦЕНЗИРОВАНИЮ НЕ ОСУЩЕСТВЛЯЕТСЯ        </w:t>
            </w:r>
          </w:p>
          <w:p w14:paraId="1140400D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shd w:val="pct20" w:color="C0C0C0" w:fill="auto"/>
            <w:vAlign w:val="center"/>
          </w:tcPr>
          <w:p w14:paraId="68E5E7E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332170" w:rsidRPr="008E45B5" w14:paraId="470DEA1C" w14:textId="77777777" w:rsidTr="00332170">
        <w:trPr>
          <w:cantSplit/>
          <w:trHeight w:val="237"/>
        </w:trPr>
        <w:tc>
          <w:tcPr>
            <w:tcW w:w="5388" w:type="dxa"/>
            <w:vMerge w:val="restart"/>
            <w:shd w:val="pct20" w:color="C0C0C0" w:fill="auto"/>
            <w:vAlign w:val="center"/>
          </w:tcPr>
          <w:p w14:paraId="14AA7568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 xml:space="preserve">ЕЯТЕЛЬНОСТЬ ПОДЛЕЖАЩАЯ </w:t>
            </w:r>
            <w:proofErr w:type="gramStart"/>
            <w:r w:rsidRPr="008E45B5">
              <w:rPr>
                <w:color w:val="000000"/>
                <w:sz w:val="16"/>
                <w:szCs w:val="16"/>
              </w:rPr>
              <w:t>ЛИЦЕНЗИРОВАНИЮ  ОСУЩЕСТВЛЯЕТСЯ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,                                </w:t>
            </w:r>
          </w:p>
          <w:p w14:paraId="6A66C74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указать:</w:t>
            </w:r>
          </w:p>
          <w:p w14:paraId="03F71CD3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 вид и номер лицензии;</w:t>
            </w:r>
          </w:p>
          <w:p w14:paraId="3A198911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14:paraId="00AC36C8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-дата выдачи;</w:t>
            </w:r>
          </w:p>
          <w:p w14:paraId="69BE55D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-срок действия;</w:t>
            </w:r>
          </w:p>
          <w:p w14:paraId="45EF37DA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-кем выдана.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053E6DF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134B0C" w:rsidRPr="008E45B5" w14:paraId="375F5DCB" w14:textId="77777777" w:rsidTr="00CA3F7C">
        <w:trPr>
          <w:cantSplit/>
          <w:trHeight w:val="1062"/>
        </w:trPr>
        <w:tc>
          <w:tcPr>
            <w:tcW w:w="5388" w:type="dxa"/>
            <w:vMerge/>
            <w:shd w:val="pct20" w:color="C0C0C0" w:fill="auto"/>
            <w:vAlign w:val="center"/>
          </w:tcPr>
          <w:p w14:paraId="7BDB094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pct20" w:color="C0C0C0" w:fill="auto"/>
          </w:tcPr>
          <w:p w14:paraId="1D0042E9" w14:textId="77777777" w:rsidR="00134B0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  <w:p w14:paraId="2E13B532" w14:textId="77777777" w:rsidR="00CA3F7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  <w:p w14:paraId="451AFCC1" w14:textId="77777777" w:rsidR="00CA3F7C" w:rsidRPr="008E45B5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….</w:t>
            </w:r>
          </w:p>
        </w:tc>
      </w:tr>
    </w:tbl>
    <w:p w14:paraId="30BCE153" w14:textId="77777777" w:rsidR="002A08E4" w:rsidRDefault="002A08E4" w:rsidP="002A00C6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591CFF46" w14:textId="77777777" w:rsidR="002A08E4" w:rsidRPr="008E45B5" w:rsidRDefault="002A08E4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4879FD44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7. </w:t>
      </w:r>
      <w:r w:rsidRPr="008E45B5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0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6"/>
        <w:gridCol w:w="1559"/>
        <w:gridCol w:w="3100"/>
      </w:tblGrid>
      <w:tr w:rsidR="00134B0C" w:rsidRPr="008E45B5" w14:paraId="182B8F2A" w14:textId="77777777" w:rsidTr="00FC5869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F5F5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14:paraId="18DA8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12E08F1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BDD0AC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9F3C7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134B0C" w:rsidRPr="008E45B5" w14:paraId="5DA6BD97" w14:textId="77777777" w:rsidTr="00FC5869">
        <w:trPr>
          <w:trHeight w:val="340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00510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6F299B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89BDD46" w14:textId="77777777" w:rsidR="00134B0C" w:rsidRPr="008E45B5" w:rsidRDefault="00134B0C" w:rsidP="000331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28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финан-совые потоки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6E84A8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собствен-ники бизнеса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2445A6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14:paraId="434C3D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25% И БОЛЕЕ;</w:t>
            </w:r>
          </w:p>
          <w:p w14:paraId="5EF2EB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14:paraId="283D95C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134B0C" w:rsidRPr="008E45B5" w14:paraId="74CB80CF" w14:textId="77777777" w:rsidTr="00FC5869">
        <w:trPr>
          <w:trHeight w:val="30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37B3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B2CE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D6E7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2A4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2B08A" w14:textId="77777777" w:rsidR="00134B0C" w:rsidRPr="008E45B5" w:rsidRDefault="00134B0C" w:rsidP="008F06AD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34B0C" w:rsidRPr="008E45B5" w14:paraId="3020BC11" w14:textId="77777777" w:rsidTr="00FC5869">
        <w:trPr>
          <w:trHeight w:val="34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198DF2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7436B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925D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0C6F9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2E10F" w14:textId="77777777" w:rsidR="00134B0C" w:rsidRPr="008E45B5" w:rsidRDefault="00134B0C" w:rsidP="008F06AD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72DB93D1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6CC2A93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 </w:t>
      </w:r>
      <w:r w:rsidRPr="008E45B5">
        <w:rPr>
          <w:b/>
          <w:bCs/>
          <w:caps/>
          <w:sz w:val="16"/>
          <w:szCs w:val="16"/>
        </w:rPr>
        <w:t>сведения оРАСЧЕТНЫХ Счетах, ОТКРЫТЫХ в кредитных орГАНИЗАЦИЯХ</w:t>
      </w:r>
    </w:p>
    <w:tbl>
      <w:tblPr>
        <w:tblW w:w="100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1809"/>
        <w:gridCol w:w="1984"/>
        <w:gridCol w:w="1824"/>
        <w:gridCol w:w="1276"/>
        <w:gridCol w:w="2410"/>
      </w:tblGrid>
      <w:tr w:rsidR="00134B0C" w:rsidRPr="008E45B5" w14:paraId="73E3FBD2" w14:textId="77777777" w:rsidTr="00FC5869">
        <w:trPr>
          <w:trHeight w:val="535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14:paraId="02E394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№ п/п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FB77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BE68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Наименование Кредитной организации</w:t>
            </w:r>
          </w:p>
          <w:p w14:paraId="04CA309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B6AC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9F92C3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ДАТА открытия</w:t>
            </w:r>
          </w:p>
          <w:p w14:paraId="372143D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23397F9" w14:textId="77777777" w:rsidR="00134B0C" w:rsidRPr="008E45B5" w:rsidRDefault="00134B0C" w:rsidP="008F06AD">
            <w:pPr>
              <w:jc w:val="center"/>
              <w:rPr>
                <w:caps/>
                <w:sz w:val="16"/>
                <w:szCs w:val="16"/>
              </w:rPr>
            </w:pPr>
          </w:p>
          <w:p w14:paraId="6059E646" w14:textId="77777777" w:rsidR="00134B0C" w:rsidRPr="008E45B5" w:rsidRDefault="00134B0C" w:rsidP="00FC5869">
            <w:pPr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8E45B5">
              <w:rPr>
                <w:caps/>
                <w:sz w:val="16"/>
                <w:szCs w:val="16"/>
              </w:rPr>
              <w:br/>
              <w:t>12 меСЯЦЕВ, ТЫС. руб.</w:t>
            </w:r>
          </w:p>
        </w:tc>
      </w:tr>
      <w:tr w:rsidR="00134B0C" w:rsidRPr="008E45B5" w14:paraId="68B6DBD3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0C4092D1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1</w:t>
            </w:r>
            <w:r w:rsidRPr="008E45B5">
              <w:rPr>
                <w:sz w:val="16"/>
                <w:szCs w:val="16"/>
              </w:rPr>
              <w:tab/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44D0237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95ACADA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B24E2FC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0124DCE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E3C41D7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134B0C" w:rsidRPr="008E45B5" w14:paraId="381269FC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4A1C29A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577037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CD12F2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35CAD86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3579BED4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A9A99F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14:paraId="3578B1A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72451E7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8.1.   в случае принятия решения о предоставлении займа, прошу перечислить денежные средства на расчетный счет, указанный под </w:t>
      </w:r>
      <w:proofErr w:type="gramStart"/>
      <w:r w:rsidRPr="008E45B5">
        <w:rPr>
          <w:b/>
          <w:bCs/>
          <w:caps/>
          <w:color w:val="000000"/>
          <w:sz w:val="16"/>
          <w:szCs w:val="16"/>
        </w:rPr>
        <w:t>номером  _</w:t>
      </w:r>
      <w:proofErr w:type="gramEnd"/>
      <w:r w:rsidRPr="008E45B5">
        <w:rPr>
          <w:b/>
          <w:bCs/>
          <w:caps/>
          <w:color w:val="000000"/>
          <w:sz w:val="16"/>
          <w:szCs w:val="16"/>
        </w:rPr>
        <w:t>___</w:t>
      </w:r>
    </w:p>
    <w:p w14:paraId="60AF05FC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5858278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9.Перечень занимаемых помещений 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60"/>
        <w:gridCol w:w="1701"/>
        <w:gridCol w:w="1134"/>
        <w:gridCol w:w="1843"/>
      </w:tblGrid>
      <w:tr w:rsidR="00134B0C" w:rsidRPr="008E45B5" w14:paraId="66B3694E" w14:textId="77777777" w:rsidTr="00FC5869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DEAF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AAB2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Площадь,</w:t>
            </w:r>
          </w:p>
          <w:p w14:paraId="3382B1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EEB96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5C4BE5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134B0C" w:rsidRPr="008E45B5" w14:paraId="4B68B723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CFEC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4A82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B126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EB81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11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8863C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1781B133" w14:textId="77777777" w:rsidTr="00FC5869">
        <w:trPr>
          <w:trHeight w:val="321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9E7F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2D61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A16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4C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0ACBBB8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4E4FF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667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3B8D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75466F3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A254E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743E5C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17F558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A500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E90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55D7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F3C9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056B8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A72E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507382BE" w14:textId="77777777" w:rsidTr="00FC5869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2C057D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B620E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4D7E2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EDE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3166AF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B676C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B1FB7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9FB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460F7C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B39CDF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53A0874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6B90D5" w14:textId="77777777" w:rsidR="00134B0C" w:rsidRPr="008E45B5" w:rsidRDefault="00134B0C" w:rsidP="00134B0C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0BA0251B" w14:textId="3577846F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10. Сведения о кредитной истории КЛИЕНТА: действующие кредиты, лизинговые обязательства (включая гарантии, аккредитивы и займы)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144591">
        <w:rPr>
          <w:bCs/>
          <w:caps/>
          <w:color w:val="000000"/>
          <w:sz w:val="16"/>
          <w:szCs w:val="16"/>
        </w:rPr>
        <w:t>(</w:t>
      </w:r>
      <w:proofErr w:type="gramEnd"/>
      <w:r w:rsidR="00144591">
        <w:rPr>
          <w:bCs/>
          <w:caps/>
          <w:color w:val="000000"/>
          <w:sz w:val="16"/>
          <w:szCs w:val="16"/>
        </w:rPr>
        <w:t xml:space="preserve">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992"/>
        <w:gridCol w:w="851"/>
        <w:gridCol w:w="709"/>
        <w:gridCol w:w="709"/>
      </w:tblGrid>
      <w:tr w:rsidR="00134B0C" w:rsidRPr="008E45B5" w14:paraId="2649F70A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BC3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54A1E8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7823A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A0DD3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ВИД </w:t>
            </w:r>
          </w:p>
          <w:p w14:paraId="4F84F96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14:paraId="3B5FFE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CAE26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01556B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  <w:p w14:paraId="7DAC2B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111A8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2D801C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зАДОЛЖЕННОСТИ</w:t>
            </w:r>
          </w:p>
          <w:p w14:paraId="26D83AE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057F8D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59F2634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2D6F7A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погашения </w:t>
            </w:r>
          </w:p>
          <w:p w14:paraId="4BE7943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E2EC87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33CC80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476C717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рЕСТРУКТУРИ-ЗАЦИЙ</w:t>
            </w:r>
          </w:p>
        </w:tc>
      </w:tr>
      <w:tr w:rsidR="00134B0C" w:rsidRPr="008E45B5" w14:paraId="19F6E3CC" w14:textId="77777777" w:rsidTr="005E50D3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970A6E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7808F6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C8788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E82EC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57F9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9BF9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36C35D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1AEA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C573C4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37CDDFA" w14:textId="77777777" w:rsidTr="005E50D3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8DC86D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4EC3B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7B760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029AA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F36B5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697F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5F7CA6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DDC8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2C498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385C82B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01021A4" w14:textId="65889C7F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11. Сведения о действующих займах, предоставленных клиенту учредителями, бенефициарными владельцами клиента (иными физическими лицами/ ЮРИДИЧЕСКИМИ ЛИЦАМИ)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144591">
        <w:rPr>
          <w:bCs/>
          <w:caps/>
          <w:color w:val="000000"/>
          <w:sz w:val="16"/>
          <w:szCs w:val="16"/>
        </w:rPr>
        <w:t>(</w:t>
      </w:r>
      <w:proofErr w:type="gramEnd"/>
      <w:r w:rsidR="00144591">
        <w:rPr>
          <w:bCs/>
          <w:caps/>
          <w:color w:val="000000"/>
          <w:sz w:val="16"/>
          <w:szCs w:val="16"/>
        </w:rPr>
        <w:t xml:space="preserve">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303"/>
        <w:gridCol w:w="1134"/>
        <w:gridCol w:w="993"/>
        <w:gridCol w:w="1417"/>
        <w:gridCol w:w="851"/>
        <w:gridCol w:w="1134"/>
      </w:tblGrid>
      <w:tr w:rsidR="00134B0C" w:rsidRPr="008E45B5" w14:paraId="10DA18EC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E7650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займодавцЕ</w:t>
            </w:r>
          </w:p>
          <w:p w14:paraId="691B65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B1F51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займа</w:t>
            </w:r>
          </w:p>
          <w:p w14:paraId="5B90591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  <w:p w14:paraId="4BB6AA7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9B73C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45A451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зАДОЛЖЕННОСТИ </w:t>
            </w:r>
          </w:p>
          <w:p w14:paraId="4BDA4AB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7158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675450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8A8794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24196F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949A3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691DC50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361CFB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/рЕСТРУКТУРИЗАЦИЙ</w:t>
            </w:r>
          </w:p>
        </w:tc>
      </w:tr>
      <w:tr w:rsidR="00134B0C" w:rsidRPr="008E45B5" w14:paraId="12FF347C" w14:textId="77777777" w:rsidTr="005E50D3">
        <w:trPr>
          <w:trHeight w:val="23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ACE9C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4E4F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612E6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DE84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03E05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2B54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099C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8BB1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F934DED" w14:textId="77777777" w:rsidTr="00BA312D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8D3091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8D1B5E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5FC62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42B5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D0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66B20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C7C9A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0A83F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BA312D" w:rsidRPr="008E45B5" w14:paraId="0D7253F1" w14:textId="77777777" w:rsidTr="005E50D3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8385" w14:textId="77777777" w:rsidR="00BA312D" w:rsidRPr="008E45B5" w:rsidRDefault="00BA312D" w:rsidP="00BA31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5A10" w14:textId="77777777" w:rsidR="00BA312D" w:rsidRPr="008E45B5" w:rsidRDefault="00BA312D" w:rsidP="00BA31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DC00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AAB7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0999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CBA" w14:textId="77777777" w:rsidR="00BA312D" w:rsidRPr="008E45B5" w:rsidRDefault="00BA312D" w:rsidP="00BA31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39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11E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64F77D88" w14:textId="77777777" w:rsidR="00BA312D" w:rsidRPr="008E45B5" w:rsidRDefault="00BA312D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0597ABAB" w14:textId="1F86AE51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12. </w:t>
      </w:r>
      <w:proofErr w:type="gramStart"/>
      <w:r w:rsidRPr="008E45B5">
        <w:rPr>
          <w:b/>
          <w:caps/>
          <w:color w:val="000000"/>
          <w:sz w:val="16"/>
          <w:szCs w:val="16"/>
        </w:rPr>
        <w:t>сВЕДЕНИЯ  ОБ</w:t>
      </w:r>
      <w:proofErr w:type="gramEnd"/>
      <w:r w:rsidRPr="008E45B5">
        <w:rPr>
          <w:b/>
          <w:caps/>
          <w:color w:val="000000"/>
          <w:sz w:val="16"/>
          <w:szCs w:val="16"/>
        </w:rPr>
        <w:t xml:space="preserve"> ОБЕСПЕЧИТЕЛЬНЫХ ОБЯЗАТЕЛЬСТВАХ(ПОРУЧИТЕЛЬСТВО/залог)ЗА ТРЕТЬИХ ЛИЦ</w:t>
      </w:r>
      <w:r w:rsidR="00CB7C4E" w:rsidRPr="008E45B5">
        <w:rPr>
          <w:b/>
          <w:caps/>
          <w:color w:val="000000"/>
          <w:sz w:val="16"/>
          <w:szCs w:val="16"/>
        </w:rPr>
        <w:t xml:space="preserve"> 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на   последнюю отчетную дату   </w:t>
      </w:r>
      <w:r w:rsidR="00144591">
        <w:rPr>
          <w:bCs/>
          <w:caps/>
          <w:color w:val="000000"/>
          <w:sz w:val="16"/>
          <w:szCs w:val="16"/>
        </w:rPr>
        <w:t>( 31.12.2023/ 31.03.2024/30.06.2024/30.09.2024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993"/>
        <w:gridCol w:w="1842"/>
        <w:gridCol w:w="1418"/>
        <w:gridCol w:w="850"/>
        <w:gridCol w:w="993"/>
        <w:gridCol w:w="708"/>
        <w:gridCol w:w="708"/>
      </w:tblGrid>
      <w:tr w:rsidR="00134B0C" w:rsidRPr="008E45B5" w14:paraId="7579B288" w14:textId="77777777" w:rsidTr="005E50D3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A169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инОГО КРЕДИТОРА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62F88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4E4ACE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залого-</w:t>
            </w:r>
          </w:p>
          <w:p w14:paraId="53CA08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8BB27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ED691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ЗАЛОГА</w:t>
            </w:r>
          </w:p>
          <w:p w14:paraId="589FF6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(ИПОТЕКА/</w:t>
            </w:r>
          </w:p>
          <w:p w14:paraId="0BD216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A4028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5000E1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выда-чи</w:t>
            </w:r>
            <w:proofErr w:type="gramEnd"/>
          </w:p>
          <w:p w14:paraId="4CCF7FD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6933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11D7630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14:paraId="0EFF6C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7E3B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рЕСТРУКТУРИЗА-ЦИЙ</w:t>
            </w:r>
          </w:p>
        </w:tc>
      </w:tr>
      <w:tr w:rsidR="00134B0C" w:rsidRPr="008E45B5" w14:paraId="7FA82C65" w14:textId="77777777" w:rsidTr="005E50D3">
        <w:trPr>
          <w:trHeight w:val="24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C2F0EF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1DF75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067527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C9375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D5D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811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E4F666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D8CB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9CCE6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C4D197D" w14:textId="77777777" w:rsidTr="005E50D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BC281B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B991B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D800C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F5FAA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E2F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8ADF7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AACCC9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7F39F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EED9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44978E6F" w14:textId="0CDA0AF5" w:rsidR="00134B0C" w:rsidRPr="008E45B5" w:rsidRDefault="00134B0C" w:rsidP="00134B0C">
      <w:pPr>
        <w:rPr>
          <w:color w:val="000000"/>
          <w:sz w:val="16"/>
          <w:szCs w:val="16"/>
        </w:rPr>
      </w:pPr>
    </w:p>
    <w:p w14:paraId="083ECD54" w14:textId="03E65ABB" w:rsidR="00BA312D" w:rsidRPr="008E45B5" w:rsidRDefault="00144591" w:rsidP="00144591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13</w:t>
      </w:r>
      <w:r w:rsidR="00134B0C" w:rsidRPr="008E45B5">
        <w:rPr>
          <w:b/>
          <w:sz w:val="16"/>
          <w:szCs w:val="16"/>
        </w:rPr>
        <w:t>. ПРЕДОСТАВЛЯЮ СОГЛАСИЕ:</w:t>
      </w:r>
    </w:p>
    <w:p w14:paraId="6C57B833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proofErr w:type="gramStart"/>
      <w:r w:rsidRPr="008E45B5">
        <w:rPr>
          <w:color w:val="000000"/>
          <w:sz w:val="16"/>
          <w:szCs w:val="16"/>
        </w:rPr>
        <w:t>НА  ПРОВЕДЕНИЕ</w:t>
      </w:r>
      <w:proofErr w:type="gramEnd"/>
      <w:r w:rsidRPr="008E45B5">
        <w:rPr>
          <w:color w:val="000000"/>
          <w:sz w:val="16"/>
          <w:szCs w:val="16"/>
        </w:rPr>
        <w:t xml:space="preserve"> ФОНДОМ  ДАЛЬНЕЙШЕГО ФИНАНСОВОГО АНАЛИЗА КЛИЕНТА;</w:t>
      </w:r>
    </w:p>
    <w:p w14:paraId="7C426E91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ОБРАЩАТЬСЯ К ЛЮБОМУ </w:t>
      </w:r>
      <w:proofErr w:type="gramStart"/>
      <w:r w:rsidRPr="008E45B5">
        <w:rPr>
          <w:color w:val="000000"/>
          <w:sz w:val="16"/>
          <w:szCs w:val="16"/>
        </w:rPr>
        <w:t>ЛИЦУ,  КОТОРОЕ</w:t>
      </w:r>
      <w:proofErr w:type="gramEnd"/>
      <w:r w:rsidRPr="008E45B5">
        <w:rPr>
          <w:color w:val="000000"/>
          <w:sz w:val="16"/>
          <w:szCs w:val="16"/>
        </w:rPr>
        <w:t>, ПО МНЕНИЮ ФОНДА, МОЖЕТ ОКАЗАТЬ СОДЕЙСТВИЕ В ПРИНЯТИИ РЕШЕНИЯ ОТНОСИТЕЛЬНО ПРЕДОСТАВЛЕНИЯ ЗАЙМА КЛИЕНТУ;</w:t>
      </w:r>
    </w:p>
    <w:p w14:paraId="1B989C33" w14:textId="3E285E75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ПРОВЕРЯТЬ ЛЮБУЮ СООБЩАЕМУЮ ИНФОРМАЦИЮ, А ТАКЖЕ НА ТО, ЧТО ПРЕДОСТАВЛЕННЫЕ ДОКУМЕНТЫ И/ИЛИ КОПИИ И ОРИГИНАЛ </w:t>
      </w:r>
      <w:proofErr w:type="gramStart"/>
      <w:r w:rsidRPr="008E45B5">
        <w:rPr>
          <w:color w:val="000000"/>
          <w:sz w:val="16"/>
          <w:szCs w:val="16"/>
        </w:rPr>
        <w:t>НАСТОЯЩЕЙ  АНКЕТЫ</w:t>
      </w:r>
      <w:proofErr w:type="gramEnd"/>
      <w:r w:rsidRPr="008E45B5">
        <w:rPr>
          <w:color w:val="000000"/>
          <w:sz w:val="16"/>
          <w:szCs w:val="16"/>
        </w:rPr>
        <w:t xml:space="preserve"> НА ПОЛУЧЕНИЕ ЗАЙМА БУДУТ ХРАНИТЬСЯ В ФОНДЕ, В ТОМ ЧИСЛЕ, В СЛУЧАЕ ЕСЛИ ЗАЙМ НЕ БУДЕТ ПРЕДОСТАВЛЕН.</w:t>
      </w:r>
    </w:p>
    <w:p w14:paraId="34454095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rFonts w:eastAsia="Calibri"/>
          <w:caps/>
          <w:sz w:val="16"/>
          <w:szCs w:val="16"/>
        </w:rPr>
        <w:t xml:space="preserve">настоящим я уведомлен и соглашаюсь, что Фонд вправе осуществлять видеонаблюдение в своих помещенияХ, </w:t>
      </w:r>
      <w:proofErr w:type="gramStart"/>
      <w:r w:rsidRPr="008E45B5">
        <w:rPr>
          <w:rFonts w:eastAsia="Calibri"/>
          <w:caps/>
          <w:sz w:val="16"/>
          <w:szCs w:val="16"/>
        </w:rPr>
        <w:t>а</w:t>
      </w:r>
      <w:proofErr w:type="gramEnd"/>
      <w:r w:rsidRPr="008E45B5">
        <w:rPr>
          <w:rFonts w:eastAsia="Calibri"/>
          <w:caps/>
          <w:sz w:val="16"/>
          <w:szCs w:val="16"/>
        </w:rPr>
        <w:t xml:space="preserve">        также</w:t>
      </w:r>
      <w:r w:rsidR="00BA312D" w:rsidRPr="008E45B5">
        <w:rPr>
          <w:rFonts w:eastAsia="Calibri"/>
          <w:caps/>
          <w:sz w:val="16"/>
          <w:szCs w:val="16"/>
        </w:rPr>
        <w:t xml:space="preserve"> </w:t>
      </w:r>
      <w:r w:rsidRPr="008E45B5">
        <w:rPr>
          <w:rFonts w:eastAsia="Calibri"/>
          <w:caps/>
          <w:sz w:val="16"/>
          <w:szCs w:val="16"/>
        </w:rPr>
        <w:t>вести телефонную запись разговоров в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14:paraId="19AB5BC0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14:paraId="345F367F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 xml:space="preserve">С правилами предоставления займов Фондом </w:t>
      </w:r>
      <w:r w:rsidRPr="008E45B5">
        <w:rPr>
          <w:caps/>
          <w:sz w:val="16"/>
          <w:szCs w:val="16"/>
        </w:rPr>
        <w:t>регионального развития ярославской области</w:t>
      </w:r>
      <w:r w:rsidRPr="008E45B5">
        <w:rPr>
          <w:caps/>
          <w:color w:val="000000"/>
          <w:sz w:val="16"/>
          <w:szCs w:val="16"/>
        </w:rPr>
        <w:t>, полной и достоверной информацией о порядке и условиях предоставления займа, своих правах и обязанностях, связанных с получением займа ознакомлен.</w:t>
      </w:r>
    </w:p>
    <w:p w14:paraId="6270C6A6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14:paraId="1B81BD20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14:paraId="7163B44F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1909251A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2A05AF1C" w14:textId="4A04F053" w:rsidR="00134B0C" w:rsidRPr="00EA4A24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bCs/>
          <w:caps/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>ЗАЯВЛЯЮ, ЧТО ДАННАЯ АНКЕТА ПРЕДОСТАВЛЕНА В ФОНД  С МОЕГО СОГЛАСИЯ. ВСЕ СВЕДЕНИЯ</w:t>
      </w:r>
      <w:r w:rsidR="00485BEC">
        <w:rPr>
          <w:color w:val="000000"/>
          <w:sz w:val="16"/>
          <w:szCs w:val="16"/>
        </w:rPr>
        <w:t>,</w:t>
      </w:r>
      <w:r w:rsidRPr="008E45B5">
        <w:rPr>
          <w:color w:val="000000"/>
          <w:sz w:val="16"/>
          <w:szCs w:val="16"/>
        </w:rPr>
        <w:t xml:space="preserve"> УКАЗАННЫЕ В ДАННОЙ АНКЕТЕ И ДОКУМЕНТЫ</w:t>
      </w:r>
      <w:r w:rsidR="00485BEC">
        <w:rPr>
          <w:color w:val="000000"/>
          <w:sz w:val="16"/>
          <w:szCs w:val="16"/>
        </w:rPr>
        <w:t>,</w:t>
      </w:r>
      <w:r w:rsidRPr="008E45B5">
        <w:rPr>
          <w:color w:val="000000"/>
          <w:sz w:val="16"/>
          <w:szCs w:val="16"/>
        </w:rPr>
        <w:t xml:space="preserve"> ЯВЛЯЮТСЯ ПОДЛИННЫМИ, ДОСТОВЕРНЫМИ И АКТУАЛЬНЫМИ.</w:t>
      </w:r>
    </w:p>
    <w:p w14:paraId="371B85E9" w14:textId="77777777" w:rsidR="00134B0C" w:rsidRPr="008E45B5" w:rsidRDefault="00134B0C" w:rsidP="00934ED1">
      <w:pPr>
        <w:ind w:left="-426" w:right="-284"/>
        <w:rPr>
          <w:b/>
          <w:sz w:val="16"/>
          <w:szCs w:val="16"/>
        </w:rPr>
      </w:pPr>
    </w:p>
    <w:p w14:paraId="35ED1316" w14:textId="5F8176C9" w:rsidR="00134B0C" w:rsidRPr="008E45B5" w:rsidRDefault="00144591" w:rsidP="00934ED1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14</w:t>
      </w:r>
      <w:r w:rsidR="00134B0C" w:rsidRPr="008E45B5">
        <w:rPr>
          <w:b/>
          <w:sz w:val="16"/>
          <w:szCs w:val="16"/>
        </w:rPr>
        <w:t>. ЛИЦО, ИМЕЮЩЕЕ ПРАВО БЕЗ ДОВЕРЕННОСТИ/ПО ДОВЕРЕННОСТИ ДЕЙСТВОВАТЬ ОТ ИМЕНИ ЮРИДИЧЕСКОГО ЛИЦА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2268"/>
        <w:gridCol w:w="2949"/>
        <w:gridCol w:w="595"/>
        <w:gridCol w:w="595"/>
        <w:gridCol w:w="662"/>
      </w:tblGrid>
      <w:tr w:rsidR="00134B0C" w:rsidRPr="008E45B5" w14:paraId="6F1F8BCB" w14:textId="77777777" w:rsidTr="00691CD2">
        <w:trPr>
          <w:cantSplit/>
          <w:trHeight w:hRule="exact" w:val="567"/>
        </w:trPr>
        <w:tc>
          <w:tcPr>
            <w:tcW w:w="2855" w:type="dxa"/>
            <w:shd w:val="pct20" w:color="C0C0C0" w:fill="auto"/>
            <w:vAlign w:val="center"/>
          </w:tcPr>
          <w:p w14:paraId="63020BDB" w14:textId="5EE0C658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ДАННЫЕ ДОВЕРЕННОСТИ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наличии)</w:t>
            </w:r>
          </w:p>
        </w:tc>
        <w:tc>
          <w:tcPr>
            <w:tcW w:w="2268" w:type="dxa"/>
            <w:shd w:val="pct20" w:color="C0C0C0" w:fill="auto"/>
            <w:vAlign w:val="center"/>
          </w:tcPr>
          <w:p w14:paraId="608DBABB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949" w:type="dxa"/>
            <w:shd w:val="pct20" w:color="C0C0C0" w:fill="auto"/>
            <w:vAlign w:val="center"/>
          </w:tcPr>
          <w:p w14:paraId="3841808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 имя отчество</w:t>
            </w:r>
          </w:p>
        </w:tc>
        <w:tc>
          <w:tcPr>
            <w:tcW w:w="1852" w:type="dxa"/>
            <w:gridSpan w:val="3"/>
            <w:shd w:val="pct20" w:color="C0C0C0" w:fill="auto"/>
            <w:vAlign w:val="center"/>
          </w:tcPr>
          <w:p w14:paraId="43ECD120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134B0C" w:rsidRPr="008E45B5" w14:paraId="0A63A43F" w14:textId="77777777" w:rsidTr="00691CD2">
        <w:trPr>
          <w:cantSplit/>
          <w:trHeight w:hRule="exact" w:val="393"/>
        </w:trPr>
        <w:tc>
          <w:tcPr>
            <w:tcW w:w="2855" w:type="dxa"/>
            <w:shd w:val="clear" w:color="auto" w:fill="auto"/>
            <w:vAlign w:val="center"/>
          </w:tcPr>
          <w:p w14:paraId="2842DC6A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E971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52C80DBF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FC44CE6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6FEB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260F7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2D0EEB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A22569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82176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14:paraId="67C846E5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14:paraId="0954AACB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</w:tcPr>
          <w:p w14:paraId="1028DAEE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7D44CF51" w14:textId="5176110E" w:rsidR="006D6AB7" w:rsidRDefault="006D6AB7" w:rsidP="00134B0C">
      <w:pPr>
        <w:rPr>
          <w:color w:val="000000"/>
          <w:sz w:val="16"/>
          <w:szCs w:val="16"/>
        </w:rPr>
      </w:pPr>
    </w:p>
    <w:p w14:paraId="39793727" w14:textId="77777777" w:rsidR="00B15158" w:rsidRPr="00422551" w:rsidRDefault="00B15158" w:rsidP="00134B0C">
      <w:pPr>
        <w:rPr>
          <w:color w:val="000000"/>
          <w:sz w:val="16"/>
          <w:szCs w:val="16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141"/>
        <w:gridCol w:w="2126"/>
        <w:gridCol w:w="283"/>
        <w:gridCol w:w="3005"/>
      </w:tblGrid>
      <w:tr w:rsidR="00134B0C" w:rsidRPr="00AD7182" w14:paraId="3DF4A9E2" w14:textId="77777777" w:rsidTr="003D1C16">
        <w:tc>
          <w:tcPr>
            <w:tcW w:w="4141" w:type="dxa"/>
            <w:shd w:val="clear" w:color="auto" w:fill="auto"/>
          </w:tcPr>
          <w:p w14:paraId="75DE2CFC" w14:textId="0313E48D" w:rsidR="00134B0C" w:rsidRPr="003D1C16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D21D43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Руководитель предприятия – </w:t>
            </w:r>
            <w:r w:rsidR="003D1C16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Заявителя</w:t>
            </w:r>
            <w:r w:rsidR="003D1C16">
              <w:rPr>
                <w:rFonts w:eastAsia="SimSun"/>
                <w:color w:val="000000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70B602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6A034B4F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1B6CF4B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134B0C" w:rsidRPr="00AD7182" w14:paraId="61A6C145" w14:textId="77777777" w:rsidTr="003D1C16">
        <w:tc>
          <w:tcPr>
            <w:tcW w:w="4141" w:type="dxa"/>
            <w:shd w:val="clear" w:color="auto" w:fill="auto"/>
          </w:tcPr>
          <w:p w14:paraId="6E260CAE" w14:textId="304C1EAE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4C15749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83E70E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1E7DF82E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(расшифровка подписи)</w:t>
            </w:r>
          </w:p>
        </w:tc>
      </w:tr>
      <w:tr w:rsidR="00134B0C" w:rsidRPr="00AD7182" w14:paraId="6EF7338D" w14:textId="77777777" w:rsidTr="003D1C16">
        <w:tc>
          <w:tcPr>
            <w:tcW w:w="4141" w:type="dxa"/>
            <w:shd w:val="clear" w:color="auto" w:fill="auto"/>
          </w:tcPr>
          <w:p w14:paraId="3C874B36" w14:textId="77777777" w:rsidR="00134B0C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«___</w:t>
            </w:r>
            <w:proofErr w:type="gramStart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_»_</w:t>
            </w:r>
            <w:proofErr w:type="gramEnd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____ __20___года</w:t>
            </w:r>
          </w:p>
          <w:p w14:paraId="5F9B9AC4" w14:textId="7127A1FB" w:rsidR="003D1C16" w:rsidRPr="003D1C16" w:rsidRDefault="003D1C16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14:paraId="6F8D4604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19C3E81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shd w:val="clear" w:color="auto" w:fill="auto"/>
          </w:tcPr>
          <w:p w14:paraId="0BAC604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1C81904D" w14:textId="77777777" w:rsidR="00134B0C" w:rsidRPr="00422551" w:rsidRDefault="00134B0C" w:rsidP="00134B0C">
      <w:r>
        <w:t xml:space="preserve">       </w:t>
      </w:r>
    </w:p>
    <w:p w14:paraId="318998FD" w14:textId="60606EFF" w:rsidR="00196293" w:rsidRDefault="00EA4A24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522350">
        <w:rPr>
          <w:b/>
          <w:bCs/>
          <w:caps/>
          <w:color w:val="000000"/>
          <w:sz w:val="16"/>
          <w:szCs w:val="16"/>
        </w:rPr>
        <w:t>1</w:t>
      </w:r>
      <w:r w:rsidR="00144591">
        <w:rPr>
          <w:b/>
          <w:bCs/>
          <w:caps/>
          <w:color w:val="000000"/>
          <w:sz w:val="16"/>
          <w:szCs w:val="16"/>
        </w:rPr>
        <w:t>5</w:t>
      </w:r>
      <w:r w:rsidR="003D1C16">
        <w:rPr>
          <w:b/>
          <w:bCs/>
          <w:caps/>
          <w:color w:val="000000"/>
          <w:sz w:val="16"/>
          <w:szCs w:val="16"/>
        </w:rPr>
        <w:t>.</w:t>
      </w:r>
      <w:r w:rsidRPr="00522350">
        <w:rPr>
          <w:b/>
          <w:bCs/>
          <w:caps/>
          <w:color w:val="000000"/>
          <w:sz w:val="16"/>
          <w:szCs w:val="16"/>
        </w:rPr>
        <w:t xml:space="preserve"> комплектность предоставленных документов и правильность заполнения анкеты кЛИЕНТОМ (заполняется сотрудником ФОНДА</w:t>
      </w:r>
      <w:r w:rsidR="00497329">
        <w:rPr>
          <w:b/>
          <w:bCs/>
          <w:caps/>
          <w:color w:val="000000"/>
          <w:sz w:val="16"/>
          <w:szCs w:val="16"/>
        </w:rPr>
        <w:t>, принявшим анкету</w:t>
      </w:r>
      <w:r w:rsidRPr="00522350">
        <w:rPr>
          <w:b/>
          <w:bCs/>
          <w:caps/>
          <w:color w:val="000000"/>
          <w:sz w:val="16"/>
          <w:szCs w:val="16"/>
        </w:rPr>
        <w:t>)</w:t>
      </w:r>
    </w:p>
    <w:tbl>
      <w:tblPr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279"/>
        <w:gridCol w:w="567"/>
        <w:gridCol w:w="567"/>
        <w:gridCol w:w="567"/>
      </w:tblGrid>
      <w:tr w:rsidR="00127F52" w:rsidRPr="00AC7B07" w14:paraId="729F682F" w14:textId="77777777" w:rsidTr="00A4153B">
        <w:trPr>
          <w:trHeight w:val="340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193A83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4980" w:type="dxa"/>
            <w:gridSpan w:val="4"/>
            <w:vAlign w:val="center"/>
          </w:tcPr>
          <w:p w14:paraId="78A87BB9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0D853CEB" w14:textId="77777777" w:rsidTr="00A4153B">
        <w:trPr>
          <w:trHeight w:val="498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86CB6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/>
                <w:sz w:val="16"/>
                <w:szCs w:val="16"/>
              </w:rPr>
            </w:pPr>
            <w:r w:rsidRPr="00AC7B07">
              <w:rPr>
                <w:bCs/>
                <w:caps/>
                <w:color w:val="000000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4980" w:type="dxa"/>
            <w:gridSpan w:val="4"/>
            <w:vAlign w:val="center"/>
          </w:tcPr>
          <w:p w14:paraId="2D96CEB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39E31539" w14:textId="77777777" w:rsidTr="00A4153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14:paraId="4B7EAF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должность</w:t>
            </w:r>
            <w:r>
              <w:rPr>
                <w:caps/>
                <w:color w:val="000000"/>
                <w:sz w:val="16"/>
                <w:szCs w:val="16"/>
              </w:rPr>
              <w:t xml:space="preserve"> сотрудника фонда</w:t>
            </w:r>
          </w:p>
        </w:tc>
        <w:tc>
          <w:tcPr>
            <w:tcW w:w="2125" w:type="dxa"/>
            <w:shd w:val="pct20" w:color="C0C0C0" w:fill="auto"/>
            <w:vAlign w:val="center"/>
          </w:tcPr>
          <w:p w14:paraId="561441B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79" w:type="dxa"/>
            <w:shd w:val="pct20" w:color="C0C0C0" w:fill="auto"/>
            <w:vAlign w:val="center"/>
          </w:tcPr>
          <w:p w14:paraId="6229216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701" w:type="dxa"/>
            <w:gridSpan w:val="3"/>
            <w:shd w:val="pct20" w:color="C0C0C0" w:fill="auto"/>
            <w:vAlign w:val="center"/>
          </w:tcPr>
          <w:p w14:paraId="5EF3612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дата</w:t>
            </w:r>
          </w:p>
        </w:tc>
      </w:tr>
      <w:tr w:rsidR="00127F52" w:rsidRPr="00AC7B07" w14:paraId="6BD32F1D" w14:textId="77777777" w:rsidTr="00A4153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14:paraId="57B1EF71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14:paraId="603BA3AE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shd w:val="clear" w:color="C0C0C0" w:fill="auto"/>
            <w:vAlign w:val="center"/>
          </w:tcPr>
          <w:p w14:paraId="6B033E0C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704B8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D0DFC3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C91AE29" w14:textId="77777777" w:rsidR="00127F52" w:rsidRPr="00770C88" w:rsidRDefault="00127F52" w:rsidP="004D49DB">
            <w:pPr>
              <w:pStyle w:val="a7"/>
              <w:ind w:right="-113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099CDB3F" w14:textId="77777777" w:rsidR="00127F52" w:rsidRPr="00127F52" w:rsidRDefault="00127F52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</w:p>
    <w:sectPr w:rsidR="00127F52" w:rsidRPr="00127F52" w:rsidSect="00CB1729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8CC4" w14:textId="77777777" w:rsidR="000C7F9A" w:rsidRDefault="000C7F9A" w:rsidP="005E50D3">
      <w:r>
        <w:separator/>
      </w:r>
    </w:p>
  </w:endnote>
  <w:endnote w:type="continuationSeparator" w:id="0">
    <w:p w14:paraId="6E298ED6" w14:textId="77777777" w:rsidR="000C7F9A" w:rsidRDefault="000C7F9A" w:rsidP="005E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6EC8" w14:textId="77777777" w:rsidR="004C10B9" w:rsidRPr="002A08E4" w:rsidRDefault="002A08E4">
    <w:pPr>
      <w:pStyle w:val="ac"/>
      <w:rPr>
        <w:b/>
        <w:sz w:val="16"/>
      </w:rPr>
    </w:pPr>
    <w:r w:rsidRPr="002A08E4">
      <w:rPr>
        <w:b/>
        <w:sz w:val="16"/>
      </w:rPr>
      <w:t>РУКОВОДИТЕЛЬ ОРГАНИЗАЦИИ</w:t>
    </w:r>
  </w:p>
  <w:tbl>
    <w:tblPr>
      <w:tblW w:w="10132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39"/>
      <w:gridCol w:w="2693"/>
    </w:tblGrid>
    <w:tr w:rsidR="002A08E4" w:rsidRPr="008914A7" w14:paraId="305552D1" w14:textId="77777777" w:rsidTr="002A08E4">
      <w:trPr>
        <w:cantSplit/>
        <w:trHeight w:hRule="exact" w:val="240"/>
      </w:trPr>
      <w:tc>
        <w:tcPr>
          <w:tcW w:w="743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14:paraId="620AD6BB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 xml:space="preserve">фамилия  имя </w:t>
          </w:r>
          <w:r w:rsidRPr="008914A7">
            <w:rPr>
              <w:caps/>
              <w:sz w:val="16"/>
              <w:szCs w:val="16"/>
              <w:lang w:eastAsia="en-US"/>
            </w:rPr>
            <w:t>отчество</w:t>
          </w:r>
        </w:p>
      </w:tc>
      <w:tc>
        <w:tcPr>
          <w:tcW w:w="2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14:paraId="54DCA93C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2A08E4" w:rsidRPr="008914A7" w14:paraId="392969FF" w14:textId="77777777" w:rsidTr="002A08E4">
      <w:trPr>
        <w:cantSplit/>
        <w:trHeight w:val="342"/>
      </w:trPr>
      <w:tc>
        <w:tcPr>
          <w:tcW w:w="74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456E49B" w14:textId="77777777" w:rsidR="002A08E4" w:rsidRPr="008914A7" w:rsidRDefault="002A08E4" w:rsidP="002A08E4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48CEF7E" w14:textId="77777777" w:rsidR="002A08E4" w:rsidRPr="008914A7" w:rsidRDefault="002A08E4" w:rsidP="002A08E4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14:paraId="4DCC7ECD" w14:textId="77777777" w:rsidR="002A08E4" w:rsidRPr="008914A7" w:rsidRDefault="002A08E4" w:rsidP="002A08E4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</w:p>
      </w:tc>
    </w:tr>
  </w:tbl>
  <w:p w14:paraId="04D42838" w14:textId="77777777" w:rsidR="002A08E4" w:rsidRPr="002A08E4" w:rsidRDefault="002A08E4">
    <w:pPr>
      <w:pStyle w:val="ac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7325" w14:textId="77777777" w:rsidR="000C7F9A" w:rsidRDefault="000C7F9A" w:rsidP="005E50D3">
      <w:r>
        <w:separator/>
      </w:r>
    </w:p>
  </w:footnote>
  <w:footnote w:type="continuationSeparator" w:id="0">
    <w:p w14:paraId="0738C875" w14:textId="77777777" w:rsidR="000C7F9A" w:rsidRDefault="000C7F9A" w:rsidP="005E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93"/>
    <w:rsid w:val="00012F53"/>
    <w:rsid w:val="00020427"/>
    <w:rsid w:val="000331BC"/>
    <w:rsid w:val="000C7F9A"/>
    <w:rsid w:val="001244DB"/>
    <w:rsid w:val="00127F52"/>
    <w:rsid w:val="00134B0C"/>
    <w:rsid w:val="00140D26"/>
    <w:rsid w:val="00144591"/>
    <w:rsid w:val="00162DD1"/>
    <w:rsid w:val="00196293"/>
    <w:rsid w:val="00201D52"/>
    <w:rsid w:val="00221D6D"/>
    <w:rsid w:val="00221E62"/>
    <w:rsid w:val="0023236A"/>
    <w:rsid w:val="00252F44"/>
    <w:rsid w:val="002A00C6"/>
    <w:rsid w:val="002A08E4"/>
    <w:rsid w:val="00314CEA"/>
    <w:rsid w:val="00332170"/>
    <w:rsid w:val="00334B98"/>
    <w:rsid w:val="00355D51"/>
    <w:rsid w:val="0035636C"/>
    <w:rsid w:val="00384DBF"/>
    <w:rsid w:val="003A0E14"/>
    <w:rsid w:val="003B0974"/>
    <w:rsid w:val="003D1C16"/>
    <w:rsid w:val="003E112C"/>
    <w:rsid w:val="00437A78"/>
    <w:rsid w:val="00485BEC"/>
    <w:rsid w:val="00494617"/>
    <w:rsid w:val="00497329"/>
    <w:rsid w:val="004C10B9"/>
    <w:rsid w:val="004C3693"/>
    <w:rsid w:val="004F1A50"/>
    <w:rsid w:val="004F6156"/>
    <w:rsid w:val="00514FF3"/>
    <w:rsid w:val="005260C5"/>
    <w:rsid w:val="0053633A"/>
    <w:rsid w:val="005368BD"/>
    <w:rsid w:val="00574570"/>
    <w:rsid w:val="005B5E58"/>
    <w:rsid w:val="005C4AAC"/>
    <w:rsid w:val="005C5AB2"/>
    <w:rsid w:val="005E50D3"/>
    <w:rsid w:val="006759C0"/>
    <w:rsid w:val="00680EBB"/>
    <w:rsid w:val="0068484A"/>
    <w:rsid w:val="00691CD2"/>
    <w:rsid w:val="006D6AB7"/>
    <w:rsid w:val="006E559E"/>
    <w:rsid w:val="007C6DB7"/>
    <w:rsid w:val="007D774C"/>
    <w:rsid w:val="007F2109"/>
    <w:rsid w:val="008634C1"/>
    <w:rsid w:val="00872F80"/>
    <w:rsid w:val="008743D9"/>
    <w:rsid w:val="00896652"/>
    <w:rsid w:val="008B7F1C"/>
    <w:rsid w:val="008E36C2"/>
    <w:rsid w:val="008E45B5"/>
    <w:rsid w:val="008F06AD"/>
    <w:rsid w:val="00911594"/>
    <w:rsid w:val="00934ED1"/>
    <w:rsid w:val="00954B20"/>
    <w:rsid w:val="00A37776"/>
    <w:rsid w:val="00A4153B"/>
    <w:rsid w:val="00AB7A48"/>
    <w:rsid w:val="00B03292"/>
    <w:rsid w:val="00B0690A"/>
    <w:rsid w:val="00B15158"/>
    <w:rsid w:val="00B651A6"/>
    <w:rsid w:val="00BA312D"/>
    <w:rsid w:val="00BC4905"/>
    <w:rsid w:val="00C143C6"/>
    <w:rsid w:val="00C24FB0"/>
    <w:rsid w:val="00C977D7"/>
    <w:rsid w:val="00CA3F7C"/>
    <w:rsid w:val="00CB1729"/>
    <w:rsid w:val="00CB7C4E"/>
    <w:rsid w:val="00CE4B42"/>
    <w:rsid w:val="00CE7518"/>
    <w:rsid w:val="00D21D43"/>
    <w:rsid w:val="00D2440D"/>
    <w:rsid w:val="00DA2B5B"/>
    <w:rsid w:val="00DE05C9"/>
    <w:rsid w:val="00E004F1"/>
    <w:rsid w:val="00E504DC"/>
    <w:rsid w:val="00E651CD"/>
    <w:rsid w:val="00EA4A24"/>
    <w:rsid w:val="00F768DF"/>
    <w:rsid w:val="00FC5869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24FD"/>
  <w15:docId w15:val="{730E2292-0F52-497A-B517-99448D9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овый Знак"/>
    <w:link w:val="a7"/>
    <w:locked/>
    <w:rsid w:val="00134B0C"/>
    <w:rPr>
      <w:rFonts w:ascii="Arial" w:hAnsi="Arial" w:cs="Arial"/>
      <w:lang w:eastAsia="ru-RU"/>
    </w:rPr>
  </w:style>
  <w:style w:type="paragraph" w:customStyle="1" w:styleId="a7">
    <w:name w:val="Текстовый"/>
    <w:link w:val="a6"/>
    <w:rsid w:val="00134B0C"/>
    <w:pPr>
      <w:widowControl w:val="0"/>
      <w:spacing w:after="0" w:line="240" w:lineRule="auto"/>
      <w:jc w:val="both"/>
    </w:pPr>
    <w:rPr>
      <w:rFonts w:ascii="Arial" w:hAnsi="Arial" w:cs="Arial"/>
      <w:lang w:eastAsia="ru-RU"/>
    </w:rPr>
  </w:style>
  <w:style w:type="paragraph" w:customStyle="1" w:styleId="a8">
    <w:name w:val="над таблицей"/>
    <w:basedOn w:val="a7"/>
    <w:uiPriority w:val="99"/>
    <w:rsid w:val="00134B0C"/>
    <w:pPr>
      <w:spacing w:after="20"/>
      <w:jc w:val="left"/>
    </w:pPr>
    <w:rPr>
      <w:b/>
      <w:caps/>
      <w:sz w:val="12"/>
    </w:rPr>
  </w:style>
  <w:style w:type="paragraph" w:customStyle="1" w:styleId="a9">
    <w:name w:val="Разновидность документа"/>
    <w:basedOn w:val="a7"/>
    <w:rsid w:val="00134B0C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7"/>
    <w:rsid w:val="00134B0C"/>
    <w:pPr>
      <w:numPr>
        <w:ilvl w:val="1"/>
        <w:numId w:val="1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7"/>
    <w:next w:val="a2"/>
    <w:rsid w:val="00134B0C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134B0C"/>
    <w:pPr>
      <w:numPr>
        <w:ilvl w:val="2"/>
        <w:numId w:val="1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34B0C"/>
    <w:pPr>
      <w:widowControl w:val="0"/>
      <w:numPr>
        <w:ilvl w:val="3"/>
        <w:numId w:val="1"/>
      </w:numPr>
      <w:tabs>
        <w:tab w:val="clear" w:pos="108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basedOn w:val="a2"/>
    <w:link w:val="ab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A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F532-3F92-496D-B9B3-214C0AB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FRRYAO 1</dc:creator>
  <cp:keywords/>
  <dc:description/>
  <cp:lastModifiedBy>Светлана</cp:lastModifiedBy>
  <cp:revision>6</cp:revision>
  <dcterms:created xsi:type="dcterms:W3CDTF">2024-06-19T12:27:00Z</dcterms:created>
  <dcterms:modified xsi:type="dcterms:W3CDTF">2024-08-07T11:59:00Z</dcterms:modified>
</cp:coreProperties>
</file>